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F076D9" w:rsidRDefault="00104772" w:rsidP="00465292">
      <w:pPr>
        <w:pStyle w:val="Header"/>
        <w:suppressAutoHyphens/>
        <w:rPr>
          <w:b/>
          <w:color w:val="FF0000"/>
          <w:sz w:val="36"/>
          <w:szCs w:val="36"/>
        </w:rPr>
      </w:pPr>
    </w:p>
    <w:p w14:paraId="1476021D" w14:textId="172D1440" w:rsidR="00710A6E" w:rsidRPr="00F076D9" w:rsidRDefault="0034668D" w:rsidP="00465292">
      <w:pPr>
        <w:pStyle w:val="Header"/>
        <w:suppressAutoHyphens/>
        <w:rPr>
          <w:b/>
          <w:color w:val="FF0000"/>
          <w:sz w:val="36"/>
          <w:szCs w:val="36"/>
        </w:rPr>
      </w:pPr>
      <w:r w:rsidRPr="00F076D9">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076D9">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034706D7" w14:textId="77777777" w:rsidR="003902D6" w:rsidRPr="00F076D9" w:rsidRDefault="003902D6" w:rsidP="00465292">
      <w:pPr>
        <w:rPr>
          <w:rFonts w:ascii="Arial" w:hAnsi="Arial" w:cs="Arial"/>
          <w:b/>
          <w:color w:val="000000" w:themeColor="text1"/>
          <w:sz w:val="36"/>
          <w:szCs w:val="36"/>
        </w:rPr>
      </w:pPr>
    </w:p>
    <w:p w14:paraId="1F8DFB3B" w14:textId="675BD3A7" w:rsidR="00BA778F" w:rsidRPr="00F076D9" w:rsidRDefault="00BA778F" w:rsidP="00BA778F">
      <w:pPr>
        <w:rPr>
          <w:sz w:val="36"/>
          <w:szCs w:val="36"/>
        </w:rPr>
      </w:pPr>
      <w:r w:rsidRPr="00F076D9">
        <w:rPr>
          <w:rFonts w:ascii="Arial" w:hAnsi="Arial" w:cs="Arial"/>
          <w:b/>
          <w:sz w:val="36"/>
          <w:szCs w:val="36"/>
        </w:rPr>
        <w:t xml:space="preserve">Continental Releases HFL110 3D Flash LiDAR to Series Production </w:t>
      </w:r>
    </w:p>
    <w:p w14:paraId="076F55F6" w14:textId="77777777" w:rsidR="00BA778F" w:rsidRPr="00F076D9" w:rsidRDefault="00BA778F" w:rsidP="00491C9E">
      <w:pPr>
        <w:jc w:val="both"/>
      </w:pPr>
    </w:p>
    <w:p w14:paraId="1F9D11A3" w14:textId="48C7105C" w:rsidR="00706B1D" w:rsidRPr="00F076D9" w:rsidRDefault="00706B1D" w:rsidP="00491C9E">
      <w:pPr>
        <w:jc w:val="both"/>
        <w:rPr>
          <w:rFonts w:ascii="Arial" w:hAnsi="Arial" w:cs="Arial"/>
          <w:b/>
          <w:bCs/>
          <w:sz w:val="22"/>
          <w:szCs w:val="22"/>
        </w:rPr>
      </w:pPr>
      <w:r w:rsidRPr="00F076D9">
        <w:t>•</w:t>
      </w:r>
      <w:r w:rsidR="00491C9E" w:rsidRPr="00F076D9">
        <w:t xml:space="preserve"> </w:t>
      </w:r>
      <w:r w:rsidR="00491C9E" w:rsidRPr="00F076D9">
        <w:rPr>
          <w:rFonts w:ascii="Arial" w:hAnsi="Arial" w:cs="Arial"/>
          <w:b/>
          <w:bCs/>
          <w:sz w:val="22"/>
          <w:szCs w:val="22"/>
        </w:rPr>
        <w:t xml:space="preserve">Small form factor, solid-state, 50m range, </w:t>
      </w:r>
      <w:r w:rsidR="00F076D9" w:rsidRPr="00F076D9">
        <w:rPr>
          <w:rFonts w:ascii="Arial" w:hAnsi="Arial" w:cs="Arial"/>
          <w:b/>
          <w:bCs/>
          <w:sz w:val="22"/>
          <w:szCs w:val="22"/>
        </w:rPr>
        <w:t>wide field of view</w:t>
      </w:r>
      <w:r w:rsidR="00491C9E" w:rsidRPr="00F076D9">
        <w:rPr>
          <w:rFonts w:ascii="Arial" w:hAnsi="Arial" w:cs="Arial"/>
          <w:b/>
          <w:bCs/>
          <w:sz w:val="22"/>
          <w:szCs w:val="22"/>
        </w:rPr>
        <w:t>(120°x30°) LiDAR sensor</w:t>
      </w:r>
    </w:p>
    <w:p w14:paraId="67BA52B5" w14:textId="536584FF" w:rsidR="00706B1D" w:rsidRPr="00F076D9" w:rsidRDefault="00706B1D" w:rsidP="00706B1D">
      <w:pPr>
        <w:pStyle w:val="02-Bullet"/>
        <w:rPr>
          <w:lang w:val="en-US"/>
        </w:rPr>
      </w:pPr>
      <w:r w:rsidRPr="00F076D9">
        <w:rPr>
          <w:lang w:val="en-US"/>
        </w:rPr>
        <w:t xml:space="preserve">• </w:t>
      </w:r>
      <w:r w:rsidR="00491C9E" w:rsidRPr="00F076D9">
        <w:rPr>
          <w:rFonts w:cs="Arial"/>
          <w:bCs/>
          <w:szCs w:val="22"/>
          <w:lang w:val="en-US"/>
        </w:rPr>
        <w:t>Outputting high-resolution point cloud and/or object list at 25 times/sec</w:t>
      </w:r>
    </w:p>
    <w:p w14:paraId="7203E84E" w14:textId="335017F3" w:rsidR="00706B1D" w:rsidRPr="00F076D9" w:rsidRDefault="00706B1D" w:rsidP="00706B1D">
      <w:pPr>
        <w:pStyle w:val="02-Bullet"/>
        <w:rPr>
          <w:rFonts w:cs="Arial"/>
          <w:szCs w:val="22"/>
          <w:lang w:val="en-US"/>
        </w:rPr>
      </w:pPr>
      <w:r w:rsidRPr="00F076D9">
        <w:rPr>
          <w:lang w:val="en-US"/>
        </w:rPr>
        <w:t xml:space="preserve">• </w:t>
      </w:r>
      <w:r w:rsidR="00491C9E" w:rsidRPr="00F076D9">
        <w:rPr>
          <w:rFonts w:cs="Arial"/>
          <w:szCs w:val="22"/>
          <w:lang w:val="en-US"/>
        </w:rPr>
        <w:t>Release</w:t>
      </w:r>
      <w:r w:rsidR="00BA778F" w:rsidRPr="00F076D9">
        <w:rPr>
          <w:rFonts w:cs="Arial"/>
          <w:szCs w:val="22"/>
          <w:lang w:val="en-US"/>
        </w:rPr>
        <w:t>d</w:t>
      </w:r>
      <w:r w:rsidR="00491C9E" w:rsidRPr="00F076D9">
        <w:rPr>
          <w:rFonts w:cs="Arial"/>
          <w:szCs w:val="22"/>
          <w:lang w:val="en-US"/>
        </w:rPr>
        <w:t xml:space="preserve"> </w:t>
      </w:r>
      <w:r w:rsidR="00BA778F" w:rsidRPr="00F076D9">
        <w:rPr>
          <w:rFonts w:cs="Arial"/>
          <w:szCs w:val="22"/>
          <w:lang w:val="en-US"/>
        </w:rPr>
        <w:t>to series production for passenger and commercial vehicles</w:t>
      </w:r>
    </w:p>
    <w:p w14:paraId="43D1ABD8" w14:textId="77777777" w:rsidR="00F076D9" w:rsidRDefault="00491C9E" w:rsidP="00491C9E">
      <w:pPr>
        <w:pStyle w:val="03-Text"/>
        <w:rPr>
          <w:rFonts w:cs="Arial"/>
          <w:szCs w:val="22"/>
          <w:lang w:val="en-US"/>
        </w:rPr>
      </w:pPr>
      <w:r w:rsidRPr="00F076D9">
        <w:rPr>
          <w:rFonts w:cs="Arial"/>
          <w:szCs w:val="22"/>
          <w:lang w:val="en-US"/>
        </w:rPr>
        <w:t>Allentown, PA November 8, 2021</w:t>
      </w:r>
      <w:r w:rsidR="00BA778F" w:rsidRPr="00F076D9">
        <w:rPr>
          <w:lang w:val="en-US"/>
        </w:rPr>
        <w:t xml:space="preserve"> - Continental</w:t>
      </w:r>
      <w:r w:rsidRPr="00F076D9">
        <w:rPr>
          <w:rFonts w:cs="Arial"/>
          <w:bCs/>
          <w:color w:val="000000" w:themeColor="text1"/>
          <w:szCs w:val="22"/>
          <w:lang w:val="en-US"/>
        </w:rPr>
        <w:t xml:space="preserve">, </w:t>
      </w:r>
      <w:r w:rsidRPr="00F076D9">
        <w:rPr>
          <w:rFonts w:cs="Arial"/>
          <w:color w:val="000000" w:themeColor="text1"/>
          <w:szCs w:val="22"/>
          <w:lang w:val="en-US" w:bidi="bo-CN"/>
        </w:rPr>
        <w:t>a</w:t>
      </w:r>
      <w:r w:rsidRPr="00F076D9">
        <w:rPr>
          <w:rFonts w:cs="Arial"/>
          <w:color w:val="000000" w:themeColor="text1"/>
          <w:szCs w:val="22"/>
          <w:lang w:val="en-US"/>
        </w:rPr>
        <w:t xml:space="preserve"> leading global supplier of systems, components, and tires to automobile, truck, and agriculture/construction equipment manufacturers, and a trusted provider of OE-engineered aftermarket parts</w:t>
      </w:r>
      <w:r w:rsidRPr="00F076D9">
        <w:rPr>
          <w:rFonts w:cs="Arial"/>
          <w:szCs w:val="22"/>
          <w:lang w:val="en-US"/>
        </w:rPr>
        <w:t>, has enhanced its Automated Driving (AD) and environmental sensor portfol</w:t>
      </w:r>
      <w:r w:rsidR="00077D85" w:rsidRPr="00F076D9">
        <w:rPr>
          <w:rFonts w:cs="Arial"/>
          <w:szCs w:val="22"/>
          <w:lang w:val="en-US"/>
        </w:rPr>
        <w:t>io</w:t>
      </w:r>
      <w:r w:rsidRPr="00F076D9">
        <w:rPr>
          <w:rFonts w:cs="Arial"/>
          <w:szCs w:val="22"/>
          <w:lang w:val="en-US"/>
        </w:rPr>
        <w:t xml:space="preserve"> with the release of the HFL110 solid-state 3D Flash LiDAR sensor. </w:t>
      </w:r>
    </w:p>
    <w:p w14:paraId="508E3A7C" w14:textId="19C55EC7" w:rsidR="00491C9E" w:rsidRPr="00F076D9" w:rsidRDefault="00BA778F" w:rsidP="00491C9E">
      <w:pPr>
        <w:pStyle w:val="03-Text"/>
        <w:rPr>
          <w:rFonts w:cs="Arial"/>
          <w:szCs w:val="22"/>
          <w:lang w:val="en-US"/>
        </w:rPr>
      </w:pPr>
      <w:r w:rsidRPr="00F076D9">
        <w:rPr>
          <w:rFonts w:cs="Arial"/>
          <w:szCs w:val="22"/>
          <w:lang w:val="en-US"/>
        </w:rPr>
        <w:t xml:space="preserve">The </w:t>
      </w:r>
      <w:r w:rsidR="00077D85" w:rsidRPr="00F076D9">
        <w:rPr>
          <w:rFonts w:cs="Arial"/>
          <w:szCs w:val="22"/>
          <w:lang w:val="en-US"/>
        </w:rPr>
        <w:t xml:space="preserve">innovative, </w:t>
      </w:r>
      <w:r w:rsidR="00077D85" w:rsidRPr="00F076D9">
        <w:rPr>
          <w:rFonts w:cs="Arial"/>
          <w:bCs/>
          <w:szCs w:val="22"/>
          <w:lang w:val="en-US"/>
        </w:rPr>
        <w:t>automotive grade</w:t>
      </w:r>
      <w:r w:rsidR="00077D85" w:rsidRPr="00F076D9">
        <w:rPr>
          <w:rFonts w:cs="Arial"/>
          <w:szCs w:val="22"/>
          <w:lang w:val="en-US"/>
        </w:rPr>
        <w:t xml:space="preserve"> </w:t>
      </w:r>
      <w:r w:rsidR="007530ED" w:rsidRPr="00F076D9">
        <w:rPr>
          <w:rFonts w:cs="Arial"/>
          <w:szCs w:val="22"/>
          <w:lang w:val="en-US"/>
        </w:rPr>
        <w:t xml:space="preserve">short range </w:t>
      </w:r>
      <w:r w:rsidRPr="00F076D9">
        <w:rPr>
          <w:rFonts w:cs="Arial"/>
          <w:szCs w:val="22"/>
          <w:lang w:val="en-US"/>
        </w:rPr>
        <w:t>sensor was release</w:t>
      </w:r>
      <w:r w:rsidR="00BB0399" w:rsidRPr="00F076D9">
        <w:rPr>
          <w:rFonts w:cs="Arial"/>
          <w:szCs w:val="22"/>
          <w:lang w:val="en-US"/>
        </w:rPr>
        <w:t>d</w:t>
      </w:r>
      <w:r w:rsidRPr="00F076D9">
        <w:rPr>
          <w:rFonts w:cs="Arial"/>
          <w:szCs w:val="22"/>
          <w:lang w:val="en-US"/>
        </w:rPr>
        <w:t xml:space="preserve"> as a Series Production Product (SOP) effective November 4, 2021. </w:t>
      </w:r>
      <w:r w:rsidR="00491C9E" w:rsidRPr="00F076D9">
        <w:rPr>
          <w:rFonts w:cs="Arial"/>
          <w:szCs w:val="22"/>
          <w:lang w:val="en-US"/>
        </w:rPr>
        <w:t xml:space="preserve">With over 20 years </w:t>
      </w:r>
      <w:r w:rsidR="00491C9E" w:rsidRPr="00F076D9">
        <w:rPr>
          <w:rFonts w:cs="Arial"/>
          <w:szCs w:val="22"/>
          <w:u w:val="single"/>
          <w:lang w:val="en-US"/>
        </w:rPr>
        <w:t>Li</w:t>
      </w:r>
      <w:r w:rsidR="00491C9E" w:rsidRPr="00F076D9">
        <w:rPr>
          <w:rFonts w:cs="Arial"/>
          <w:szCs w:val="22"/>
          <w:lang w:val="en-US"/>
        </w:rPr>
        <w:t xml:space="preserve">ght </w:t>
      </w:r>
      <w:r w:rsidR="00491C9E" w:rsidRPr="00F076D9">
        <w:rPr>
          <w:rFonts w:cs="Arial"/>
          <w:szCs w:val="22"/>
          <w:u w:val="single"/>
          <w:lang w:val="en-US"/>
        </w:rPr>
        <w:t>D</w:t>
      </w:r>
      <w:r w:rsidR="00491C9E" w:rsidRPr="00F076D9">
        <w:rPr>
          <w:rFonts w:cs="Arial"/>
          <w:szCs w:val="22"/>
          <w:lang w:val="en-US"/>
        </w:rPr>
        <w:t xml:space="preserve">etection </w:t>
      </w:r>
      <w:r w:rsidR="00491C9E" w:rsidRPr="00F076D9">
        <w:rPr>
          <w:rFonts w:cs="Arial"/>
          <w:szCs w:val="22"/>
          <w:u w:val="single"/>
          <w:lang w:val="en-US"/>
        </w:rPr>
        <w:t>a</w:t>
      </w:r>
      <w:r w:rsidR="00491C9E" w:rsidRPr="00F076D9">
        <w:rPr>
          <w:rFonts w:cs="Arial"/>
          <w:szCs w:val="22"/>
          <w:lang w:val="en-US"/>
        </w:rPr>
        <w:t xml:space="preserve">nd </w:t>
      </w:r>
      <w:r w:rsidR="00491C9E" w:rsidRPr="00F076D9">
        <w:rPr>
          <w:rFonts w:cs="Arial"/>
          <w:szCs w:val="22"/>
          <w:u w:val="single"/>
          <w:lang w:val="en-US"/>
        </w:rPr>
        <w:t>R</w:t>
      </w:r>
      <w:r w:rsidR="00491C9E" w:rsidRPr="00F076D9">
        <w:rPr>
          <w:rFonts w:cs="Arial"/>
          <w:szCs w:val="22"/>
          <w:lang w:val="en-US"/>
        </w:rPr>
        <w:t>anging (LiDAR) sensor expertise, the HFL110 release establishes Continental’s next generation of high-resolution automotive-grade LiDAR sensors in series production.</w:t>
      </w:r>
    </w:p>
    <w:p w14:paraId="7952C350" w14:textId="51E8C1FC" w:rsidR="00491C9E" w:rsidRPr="00F076D9" w:rsidRDefault="00491C9E" w:rsidP="00491C9E">
      <w:pPr>
        <w:pStyle w:val="03-Text"/>
        <w:rPr>
          <w:rFonts w:cs="Arial"/>
          <w:szCs w:val="22"/>
          <w:lang w:val="en-US"/>
        </w:rPr>
      </w:pPr>
      <w:r w:rsidRPr="00F076D9">
        <w:rPr>
          <w:rFonts w:cs="Arial"/>
          <w:szCs w:val="22"/>
          <w:lang w:val="en-US"/>
        </w:rPr>
        <w:t xml:space="preserve">Joining the HFL110, Continental announced earlier this year its collaboration partnership with innovative MEMS-based LiDAR technology partner AEye Inc. With both the HFL110 and the under-development </w:t>
      </w:r>
      <w:r w:rsidR="006E3F12" w:rsidRPr="00F076D9">
        <w:rPr>
          <w:rFonts w:cs="Arial"/>
          <w:szCs w:val="22"/>
          <w:lang w:val="en-US"/>
        </w:rPr>
        <w:t xml:space="preserve">long range LiDAR </w:t>
      </w:r>
      <w:r w:rsidRPr="00F076D9">
        <w:rPr>
          <w:rFonts w:cs="Arial"/>
          <w:szCs w:val="22"/>
          <w:lang w:val="en-US"/>
        </w:rPr>
        <w:t xml:space="preserve">HRL131, Continental’s ever-expanding LiDAR portfolio secures its position as the leading supplier of automotive grade, high-resolution LiDAR for the next several years. </w:t>
      </w:r>
    </w:p>
    <w:p w14:paraId="006E126C" w14:textId="6D9B12A0" w:rsidR="00F076D9" w:rsidRDefault="00DC0DB3" w:rsidP="00491C9E">
      <w:pPr>
        <w:pStyle w:val="03-Text"/>
        <w:rPr>
          <w:rFonts w:cs="Arial"/>
          <w:szCs w:val="20"/>
          <w:lang w:val="en-US"/>
        </w:rPr>
      </w:pPr>
      <w:r w:rsidRPr="00F076D9">
        <w:rPr>
          <w:rFonts w:cs="Arial"/>
          <w:szCs w:val="20"/>
          <w:lang w:val="en-US"/>
        </w:rPr>
        <w:t xml:space="preserve">“Autonomous driving is a complex challenge in which precision sensing is a must for capturing the vehicle’s environment”, </w:t>
      </w:r>
      <w:r w:rsidR="00F076D9" w:rsidRPr="00F076D9">
        <w:rPr>
          <w:rFonts w:cs="Arial"/>
          <w:szCs w:val="20"/>
          <w:lang w:val="en-US"/>
        </w:rPr>
        <w:t>noted</w:t>
      </w:r>
      <w:r w:rsidR="00F076D9" w:rsidRPr="00F076D9">
        <w:rPr>
          <w:rStyle w:val="CommentReference"/>
          <w:rFonts w:ascii="Times New Roman" w:eastAsia="Arial Unicode MS" w:hAnsi="Times New Roman"/>
          <w:bdr w:val="nil"/>
          <w:lang w:val="en-US" w:eastAsia="en-US"/>
        </w:rPr>
        <w:t xml:space="preserve"> </w:t>
      </w:r>
      <w:r w:rsidR="00F076D9" w:rsidRPr="00F076D9">
        <w:rPr>
          <w:rFonts w:cs="Arial"/>
          <w:szCs w:val="20"/>
          <w:lang w:val="en-US"/>
        </w:rPr>
        <w:t xml:space="preserve">Dr. </w:t>
      </w:r>
      <w:r w:rsidRPr="00F076D9">
        <w:rPr>
          <w:rFonts w:cs="Arial"/>
          <w:szCs w:val="20"/>
          <w:lang w:val="en-US"/>
        </w:rPr>
        <w:t xml:space="preserve">Gunnar Juergens, </w:t>
      </w:r>
      <w:r w:rsidR="00AC5822" w:rsidRPr="00F076D9">
        <w:rPr>
          <w:rFonts w:cs="Arial"/>
          <w:szCs w:val="20"/>
          <w:lang w:val="en-US"/>
        </w:rPr>
        <w:t xml:space="preserve">Head of </w:t>
      </w:r>
      <w:r w:rsidRPr="00F076D9">
        <w:rPr>
          <w:rFonts w:cs="Arial"/>
          <w:szCs w:val="20"/>
          <w:lang w:val="en-US"/>
        </w:rPr>
        <w:t>LiDAR</w:t>
      </w:r>
      <w:r w:rsidR="00AC5822" w:rsidRPr="00F076D9">
        <w:rPr>
          <w:rFonts w:cs="Arial"/>
          <w:szCs w:val="20"/>
          <w:lang w:val="en-US"/>
        </w:rPr>
        <w:t xml:space="preserve"> segment at Continental</w:t>
      </w:r>
      <w:r w:rsidRPr="00F076D9">
        <w:rPr>
          <w:rFonts w:cs="Arial"/>
          <w:szCs w:val="20"/>
          <w:lang w:val="en-US"/>
        </w:rPr>
        <w:t>. “Our high</w:t>
      </w:r>
      <w:r w:rsidR="00F076D9">
        <w:rPr>
          <w:rFonts w:cs="Arial"/>
          <w:szCs w:val="20"/>
          <w:lang w:val="en-US"/>
        </w:rPr>
        <w:t>-</w:t>
      </w:r>
      <w:r w:rsidRPr="00F076D9">
        <w:rPr>
          <w:rFonts w:cs="Arial"/>
          <w:szCs w:val="20"/>
          <w:lang w:val="en-US"/>
        </w:rPr>
        <w:t xml:space="preserve">resolution LiDAR </w:t>
      </w:r>
      <w:r w:rsidR="00710DCB" w:rsidRPr="00F076D9">
        <w:rPr>
          <w:rFonts w:cs="Arial"/>
          <w:szCs w:val="20"/>
          <w:lang w:val="en-US"/>
        </w:rPr>
        <w:t>sensors</w:t>
      </w:r>
      <w:r w:rsidRPr="00F076D9">
        <w:rPr>
          <w:rFonts w:cs="Arial"/>
          <w:szCs w:val="20"/>
          <w:lang w:val="en-US"/>
        </w:rPr>
        <w:t xml:space="preserve"> are therefore key enablers for </w:t>
      </w:r>
      <w:r w:rsidR="00F076D9">
        <w:rPr>
          <w:rFonts w:cs="Arial"/>
          <w:szCs w:val="20"/>
          <w:lang w:val="en-US"/>
        </w:rPr>
        <w:t xml:space="preserve">an </w:t>
      </w:r>
      <w:r w:rsidRPr="00F076D9">
        <w:rPr>
          <w:rFonts w:cs="Arial"/>
          <w:szCs w:val="20"/>
          <w:lang w:val="en-US"/>
        </w:rPr>
        <w:t xml:space="preserve">advanced level of </w:t>
      </w:r>
      <w:r w:rsidR="00F076D9" w:rsidRPr="00F076D9">
        <w:rPr>
          <w:rFonts w:cs="Arial"/>
          <w:szCs w:val="20"/>
          <w:lang w:val="en-US"/>
        </w:rPr>
        <w:t>automation. “</w:t>
      </w:r>
      <w:r w:rsidRPr="00F076D9">
        <w:rPr>
          <w:rFonts w:cs="Arial"/>
          <w:szCs w:val="20"/>
          <w:lang w:val="en-US"/>
        </w:rPr>
        <w:t xml:space="preserve"> </w:t>
      </w:r>
    </w:p>
    <w:p w14:paraId="0D5D318C" w14:textId="165971C3" w:rsidR="00491C9E" w:rsidRPr="00F076D9" w:rsidRDefault="00491C9E" w:rsidP="00491C9E">
      <w:pPr>
        <w:pStyle w:val="03-Text"/>
        <w:rPr>
          <w:rFonts w:cs="Arial"/>
          <w:szCs w:val="20"/>
          <w:lang w:val="en-US"/>
        </w:rPr>
      </w:pPr>
      <w:r w:rsidRPr="00F076D9">
        <w:rPr>
          <w:rFonts w:cs="Arial"/>
          <w:szCs w:val="22"/>
          <w:lang w:val="en-US"/>
        </w:rPr>
        <w:lastRenderedPageBreak/>
        <w:t>Operating in adverse weather environments or road conditions where the performance of cameras and radars may be limited, Continental’s robust IP6K9K LiDAR sensors can be used for commercial vehicles with their large mass and longer stopping distances, passenger vehicles, public transit infrastructure or rolling stock Use Cases. These high-quality LiDAR sensors are positioned to support a broad range of vehicle and infrastructure applications for safe automated vehicle operations.</w:t>
      </w:r>
    </w:p>
    <w:p w14:paraId="4217D3FA" w14:textId="7F88DF05" w:rsidR="00491C9E" w:rsidRPr="00F076D9" w:rsidRDefault="00491C9E" w:rsidP="00491C9E">
      <w:pPr>
        <w:spacing w:line="360" w:lineRule="auto"/>
        <w:jc w:val="both"/>
        <w:rPr>
          <w:rFonts w:ascii="Arial" w:hAnsi="Arial" w:cs="Arial"/>
          <w:sz w:val="22"/>
          <w:szCs w:val="22"/>
        </w:rPr>
      </w:pPr>
      <w:r w:rsidRPr="00F076D9">
        <w:rPr>
          <w:rFonts w:ascii="Arial" w:hAnsi="Arial" w:cs="Arial"/>
          <w:sz w:val="22"/>
          <w:szCs w:val="22"/>
        </w:rPr>
        <w:t>Continental’s HFL110 High-Resolution 3D Flash LIDAR™ with 3D Global Shutter™ enables the Future of Mobility. </w:t>
      </w:r>
    </w:p>
    <w:p w14:paraId="272BF676" w14:textId="3C918F7A" w:rsidR="00491C9E" w:rsidRPr="00F076D9" w:rsidRDefault="00491C9E" w:rsidP="00491C9E">
      <w:pPr>
        <w:jc w:val="both"/>
        <w:rPr>
          <w:rFonts w:ascii="Arial" w:hAnsi="Arial" w:cs="Arial"/>
          <w:sz w:val="22"/>
          <w:szCs w:val="22"/>
        </w:rPr>
      </w:pPr>
    </w:p>
    <w:p w14:paraId="3C62F96C" w14:textId="77777777" w:rsidR="004A15C1" w:rsidRPr="00F076D9" w:rsidRDefault="004A15C1" w:rsidP="00465292">
      <w:pPr>
        <w:pStyle w:val="BodyA"/>
        <w:spacing w:line="360" w:lineRule="auto"/>
        <w:rPr>
          <w:rStyle w:val="None"/>
          <w:rFonts w:ascii="Arial" w:hAnsi="Arial" w:cs="Arial"/>
          <w:bCs/>
          <w:color w:val="4472C4" w:themeColor="accent1"/>
          <w:sz w:val="22"/>
          <w:szCs w:val="22"/>
        </w:rPr>
      </w:pPr>
    </w:p>
    <w:p w14:paraId="2B6E6032" w14:textId="77777777" w:rsidR="00772A49" w:rsidRPr="00F076D9"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F076D9">
        <w:rPr>
          <w:rFonts w:ascii="Arial" w:hAnsi="Arial" w:cs="Arial"/>
          <w:color w:val="000000" w:themeColor="text1"/>
          <w:sz w:val="22"/>
          <w:szCs w:val="22"/>
        </w:rPr>
        <w:t xml:space="preserve">For more information, visit: </w:t>
      </w:r>
      <w:r w:rsidRPr="00F076D9">
        <w:rPr>
          <w:rFonts w:ascii="Arial" w:eastAsia="Times New Roman" w:hAnsi="Arial" w:cs="Arial"/>
          <w:color w:val="000000"/>
          <w:sz w:val="22"/>
          <w:szCs w:val="22"/>
          <w:bdr w:val="none" w:sz="0" w:space="0" w:color="auto"/>
        </w:rPr>
        <w:t xml:space="preserve">continentalaftermarket.com </w:t>
      </w:r>
    </w:p>
    <w:p w14:paraId="783018B3" w14:textId="73DAC96D" w:rsidR="0034668D" w:rsidRPr="00F076D9"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F076D9">
        <w:rPr>
          <w:rFonts w:ascii="Arial" w:hAnsi="Arial" w:cs="Arial"/>
          <w:color w:val="000000" w:themeColor="text1"/>
          <w:sz w:val="22"/>
          <w:szCs w:val="22"/>
        </w:rPr>
        <w:t xml:space="preserve">or contact: </w:t>
      </w:r>
      <w:hyperlink r:id="rId7" w:history="1">
        <w:r w:rsidRPr="00F076D9">
          <w:rPr>
            <w:rStyle w:val="Hyperlink"/>
            <w:rFonts w:ascii="Arial" w:hAnsi="Arial" w:cs="Arial"/>
            <w:sz w:val="22"/>
            <w:szCs w:val="22"/>
          </w:rPr>
          <w:t>salessupport-us@continental.com</w:t>
        </w:r>
      </w:hyperlink>
    </w:p>
    <w:p w14:paraId="683082E9" w14:textId="77777777" w:rsidR="0034668D" w:rsidRPr="00F076D9" w:rsidRDefault="0034668D" w:rsidP="0034668D">
      <w:pPr>
        <w:pStyle w:val="BodyA"/>
        <w:spacing w:line="360" w:lineRule="auto"/>
        <w:rPr>
          <w:rStyle w:val="None"/>
          <w:rFonts w:ascii="Arial" w:hAnsi="Arial" w:cs="Arial"/>
          <w:color w:val="000000" w:themeColor="text1"/>
          <w:sz w:val="20"/>
          <w:szCs w:val="20"/>
        </w:rPr>
      </w:pPr>
    </w:p>
    <w:p w14:paraId="7BB370DE" w14:textId="77777777" w:rsidR="003902D6" w:rsidRPr="00F076D9" w:rsidRDefault="003902D6" w:rsidP="003902D6">
      <w:pPr>
        <w:rPr>
          <w:rFonts w:ascii="Arial" w:eastAsia="Times New Roman" w:hAnsi="Arial" w:cs="Arial"/>
          <w:color w:val="000000" w:themeColor="text1"/>
          <w:sz w:val="22"/>
          <w:szCs w:val="22"/>
        </w:rPr>
      </w:pPr>
      <w:bookmarkStart w:id="0" w:name="_Hlk26344757"/>
      <w:r w:rsidRPr="00F076D9">
        <w:rPr>
          <w:rFonts w:ascii="Arial" w:eastAsia="Times New Roman" w:hAnsi="Arial" w:cs="Arial"/>
          <w:sz w:val="22"/>
          <w:szCs w:val="22"/>
        </w:rPr>
        <w:t xml:space="preserve">Continental </w:t>
      </w:r>
      <w:r w:rsidRPr="00F076D9">
        <w:rPr>
          <w:rFonts w:ascii="Arial" w:hAnsi="Arial" w:cs="Arial"/>
          <w:color w:val="000000" w:themeColor="text1"/>
          <w:sz w:val="22"/>
          <w:szCs w:val="22"/>
        </w:rPr>
        <w:t xml:space="preserve">develops pioneering technologies and services for sustainable and connected mobility of people and their goods. Founded in 1871, the technology company offers safe, efficient, intelligent, and affordable solutions for vehicles, machines, traffic and transportation. </w:t>
      </w:r>
      <w:r w:rsidRPr="00F076D9">
        <w:rPr>
          <w:rFonts w:ascii="Arial" w:eastAsia="Times New Roman" w:hAnsi="Arial" w:cs="Arial"/>
          <w:color w:val="000000" w:themeColor="text1"/>
          <w:sz w:val="22"/>
          <w:szCs w:val="22"/>
        </w:rPr>
        <w:t>In 2020, Continental generated sales of €37.7 billion and currently employs around 233,000 people in 58 countries and markets. In 2021, the company celebrates its 150th anniversary.</w:t>
      </w:r>
    </w:p>
    <w:bookmarkEnd w:id="0"/>
    <w:p w14:paraId="651D54E8" w14:textId="77777777" w:rsidR="0034668D" w:rsidRPr="00F076D9" w:rsidRDefault="0034668D" w:rsidP="0034668D">
      <w:pPr>
        <w:pStyle w:val="BodyA"/>
        <w:jc w:val="center"/>
        <w:rPr>
          <w:rStyle w:val="None"/>
          <w:rFonts w:ascii="Arial" w:hAnsi="Arial" w:cs="Arial"/>
          <w:i/>
          <w:iCs/>
          <w:color w:val="000000" w:themeColor="text1"/>
        </w:rPr>
      </w:pPr>
    </w:p>
    <w:p w14:paraId="0F3590F8" w14:textId="5DBA619C" w:rsidR="008B60C6" w:rsidRPr="00F076D9" w:rsidRDefault="00F076D9" w:rsidP="00F076D9">
      <w:pPr>
        <w:pStyle w:val="Boilerplate"/>
        <w:rPr>
          <w:rStyle w:val="None"/>
          <w:rFonts w:eastAsia="Times New Roman" w:cs="Arial"/>
          <w:szCs w:val="20"/>
          <w:lang w:val="en-US"/>
        </w:rPr>
      </w:pPr>
      <w:r w:rsidRPr="00F076D9">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p>
    <w:p w14:paraId="52E0C596" w14:textId="69003488" w:rsidR="00491C9E" w:rsidRPr="00F076D9" w:rsidRDefault="00491C9E" w:rsidP="00491C9E">
      <w:pPr>
        <w:rPr>
          <w:rFonts w:ascii="Arial" w:hAnsi="Arial" w:cs="Arial"/>
          <w:i/>
          <w:iCs/>
          <w:color w:val="000000" w:themeColor="text1"/>
          <w:sz w:val="22"/>
          <w:szCs w:val="22"/>
        </w:rPr>
      </w:pPr>
      <w:r w:rsidRPr="00F076D9">
        <w:rPr>
          <w:rFonts w:ascii="Arial" w:hAnsi="Arial" w:cs="Arial"/>
          <w:i/>
          <w:iCs/>
          <w:color w:val="000000" w:themeColor="text1"/>
          <w:sz w:val="22"/>
          <w:szCs w:val="22"/>
        </w:rPr>
        <w:t>Image file:</w:t>
      </w:r>
      <w:r w:rsidR="00F076D9">
        <w:rPr>
          <w:rFonts w:ascii="Arial" w:hAnsi="Arial" w:cs="Arial"/>
          <w:i/>
          <w:iCs/>
          <w:color w:val="000000" w:themeColor="text1"/>
          <w:sz w:val="22"/>
          <w:szCs w:val="22"/>
        </w:rPr>
        <w:t xml:space="preserve"> </w:t>
      </w:r>
      <w:r w:rsidRPr="00F076D9">
        <w:rPr>
          <w:rFonts w:ascii="Arial" w:hAnsi="Arial" w:cs="Arial"/>
          <w:i/>
          <w:iCs/>
          <w:color w:val="000000" w:themeColor="text1"/>
          <w:sz w:val="22"/>
          <w:szCs w:val="22"/>
        </w:rPr>
        <w:t>Continental-</w:t>
      </w:r>
      <w:r w:rsidRPr="00F076D9">
        <w:rPr>
          <w:rFonts w:ascii="Arial" w:hAnsi="Arial" w:cs="Arial"/>
          <w:i/>
          <w:iCs/>
          <w:sz w:val="22"/>
          <w:szCs w:val="22"/>
        </w:rPr>
        <w:t>HFL110-3D-Flash-LIDAR</w:t>
      </w:r>
      <w:r w:rsidRPr="00F076D9">
        <w:rPr>
          <w:rFonts w:ascii="Arial" w:hAnsi="Arial" w:cs="Arial"/>
          <w:i/>
          <w:iCs/>
          <w:color w:val="000000" w:themeColor="text1"/>
          <w:spacing w:val="-8"/>
          <w:sz w:val="22"/>
          <w:szCs w:val="22"/>
        </w:rPr>
        <w:t>.jpg</w:t>
      </w:r>
    </w:p>
    <w:p w14:paraId="1408EA6E" w14:textId="77777777" w:rsidR="00491C9E" w:rsidRPr="00F076D9" w:rsidRDefault="00491C9E" w:rsidP="00491C9E">
      <w:pPr>
        <w:rPr>
          <w:rStyle w:val="None"/>
          <w:rFonts w:ascii="Arial" w:hAnsi="Arial" w:cs="Arial"/>
          <w:i/>
          <w:iCs/>
          <w:color w:val="000000" w:themeColor="text1"/>
          <w:sz w:val="22"/>
          <w:szCs w:val="22"/>
        </w:rPr>
      </w:pPr>
    </w:p>
    <w:p w14:paraId="303F7E2E" w14:textId="00CA98C6" w:rsidR="00491C9E" w:rsidRPr="00F076D9" w:rsidRDefault="00491C9E" w:rsidP="00F076D9">
      <w:pPr>
        <w:pStyle w:val="Header"/>
        <w:suppressAutoHyphens/>
        <w:rPr>
          <w:i/>
          <w:iCs/>
          <w:color w:val="000000" w:themeColor="text1"/>
        </w:rPr>
      </w:pPr>
      <w:r w:rsidRPr="00F076D9">
        <w:rPr>
          <w:rStyle w:val="None"/>
          <w:i/>
          <w:iCs/>
          <w:color w:val="000000" w:themeColor="text1"/>
        </w:rPr>
        <w:t>Caption:</w:t>
      </w:r>
      <w:r w:rsidR="00F076D9">
        <w:rPr>
          <w:rStyle w:val="None"/>
          <w:i/>
          <w:iCs/>
          <w:color w:val="000000" w:themeColor="text1"/>
        </w:rPr>
        <w:t xml:space="preserve"> </w:t>
      </w:r>
      <w:r w:rsidRPr="00F076D9">
        <w:rPr>
          <w:i/>
          <w:iCs/>
        </w:rPr>
        <w:t xml:space="preserve">Continental </w:t>
      </w:r>
      <w:r w:rsidRPr="00F076D9">
        <w:rPr>
          <w:i/>
          <w:iCs/>
          <w:spacing w:val="-8"/>
        </w:rPr>
        <w:t xml:space="preserve">Hi-Res HFL110 3D Flash LIDAR </w:t>
      </w:r>
      <w:r w:rsidRPr="00F076D9">
        <w:rPr>
          <w:i/>
          <w:iCs/>
        </w:rPr>
        <w:t>released to Series Production</w:t>
      </w:r>
    </w:p>
    <w:p w14:paraId="05721129" w14:textId="197C4A2E" w:rsidR="00940CD2" w:rsidRPr="00F076D9" w:rsidRDefault="00940CD2" w:rsidP="003902D6">
      <w:pPr>
        <w:rPr>
          <w:rStyle w:val="None"/>
          <w:rFonts w:ascii="Arial" w:hAnsi="Arial" w:cs="Arial"/>
          <w:b/>
          <w:bCs/>
          <w:sz w:val="22"/>
          <w:szCs w:val="22"/>
        </w:rPr>
      </w:pPr>
    </w:p>
    <w:p w14:paraId="676771D8" w14:textId="77777777" w:rsidR="008B60C6" w:rsidRPr="00F076D9" w:rsidRDefault="008B60C6" w:rsidP="0034668D">
      <w:pPr>
        <w:pStyle w:val="BodyA"/>
        <w:keepLines/>
        <w:suppressAutoHyphens/>
        <w:rPr>
          <w:rStyle w:val="None"/>
          <w:rFonts w:ascii="Arial" w:hAnsi="Arial" w:cs="Arial"/>
          <w:b/>
          <w:bCs/>
          <w:sz w:val="22"/>
          <w:szCs w:val="22"/>
        </w:rPr>
      </w:pPr>
    </w:p>
    <w:p w14:paraId="664778F8" w14:textId="1A4F1864" w:rsidR="0034668D" w:rsidRPr="00F076D9" w:rsidRDefault="0034668D" w:rsidP="0034668D">
      <w:pPr>
        <w:pStyle w:val="BodyA"/>
        <w:keepLines/>
        <w:suppressAutoHyphens/>
        <w:rPr>
          <w:rStyle w:val="None"/>
          <w:rFonts w:ascii="Arial" w:hAnsi="Arial" w:cs="Arial"/>
          <w:b/>
          <w:bCs/>
          <w:sz w:val="22"/>
          <w:szCs w:val="22"/>
        </w:rPr>
      </w:pPr>
      <w:r w:rsidRPr="00F076D9">
        <w:rPr>
          <w:rStyle w:val="None"/>
          <w:rFonts w:ascii="Arial" w:hAnsi="Arial" w:cs="Arial"/>
          <w:b/>
          <w:bCs/>
          <w:sz w:val="22"/>
          <w:szCs w:val="22"/>
        </w:rPr>
        <w:t>Press Contact</w:t>
      </w:r>
    </w:p>
    <w:p w14:paraId="5EF8AFB6" w14:textId="77777777" w:rsidR="0034668D" w:rsidRPr="00F076D9" w:rsidRDefault="0034668D" w:rsidP="0034668D">
      <w:pPr>
        <w:pStyle w:val="BodyA"/>
        <w:keepLines/>
        <w:suppressAutoHyphens/>
        <w:rPr>
          <w:rStyle w:val="None"/>
          <w:rFonts w:ascii="Arial" w:hAnsi="Arial" w:cs="Arial"/>
          <w:sz w:val="22"/>
          <w:szCs w:val="22"/>
        </w:rPr>
      </w:pPr>
      <w:r w:rsidRPr="00F076D9">
        <w:rPr>
          <w:rStyle w:val="None"/>
          <w:rFonts w:ascii="Arial" w:hAnsi="Arial" w:cs="Arial"/>
          <w:b/>
          <w:bCs/>
          <w:noProof/>
          <w:sz w:val="22"/>
          <w:szCs w:val="22"/>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5D7A25A6"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" fillcolor="black" stroked="f" strokeweight="1pt">
                <v:stroke miterlimit="4"/>
                <w10:anchorlock/>
              </v:rect>
            </w:pict>
          </mc:Fallback>
        </mc:AlternateContent>
      </w:r>
    </w:p>
    <w:p w14:paraId="48251081" w14:textId="77777777" w:rsidR="00322DCF" w:rsidRPr="00F076D9"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F076D9" w:rsidRDefault="0034668D" w:rsidP="0034668D">
      <w:pPr>
        <w:pStyle w:val="BodyA"/>
        <w:suppressAutoHyphens/>
        <w:rPr>
          <w:rStyle w:val="None"/>
          <w:rFonts w:ascii="Arial" w:hAnsi="Arial" w:cs="Arial"/>
          <w:sz w:val="22"/>
          <w:szCs w:val="22"/>
          <w:shd w:val="clear" w:color="auto" w:fill="FFFFFF"/>
        </w:rPr>
      </w:pPr>
      <w:r w:rsidRPr="00F076D9">
        <w:rPr>
          <w:rStyle w:val="None"/>
          <w:rFonts w:ascii="Arial" w:hAnsi="Arial" w:cs="Arial"/>
          <w:sz w:val="22"/>
          <w:szCs w:val="22"/>
          <w:shd w:val="clear" w:color="auto" w:fill="FFFFFF"/>
        </w:rPr>
        <w:t>Anouré V. Fenstermaker</w:t>
      </w:r>
    </w:p>
    <w:p w14:paraId="2D14A1AA" w14:textId="77777777" w:rsidR="0034668D" w:rsidRPr="00F076D9" w:rsidRDefault="0034668D" w:rsidP="0034668D">
      <w:pPr>
        <w:pStyle w:val="BodyAA"/>
        <w:suppressAutoHyphens/>
        <w:rPr>
          <w:rStyle w:val="None"/>
          <w:rFonts w:ascii="Arial" w:hAnsi="Arial" w:cs="Arial"/>
          <w:shd w:val="clear" w:color="auto" w:fill="FFFFFF"/>
        </w:rPr>
      </w:pPr>
      <w:r w:rsidRPr="00F076D9">
        <w:rPr>
          <w:rStyle w:val="None"/>
          <w:rFonts w:ascii="Arial" w:hAnsi="Arial" w:cs="Arial"/>
          <w:shd w:val="clear" w:color="auto" w:fill="FFFFFF"/>
        </w:rPr>
        <w:t>Marketing Communications Manager</w:t>
      </w:r>
      <w:r w:rsidRPr="00F076D9">
        <w:rPr>
          <w:rStyle w:val="None"/>
          <w:rFonts w:ascii="Arial" w:hAnsi="Arial" w:cs="Arial"/>
        </w:rPr>
        <w:br/>
      </w:r>
      <w:r w:rsidRPr="00F076D9">
        <w:rPr>
          <w:rStyle w:val="None"/>
          <w:rFonts w:ascii="Arial" w:hAnsi="Arial" w:cs="Arial"/>
          <w:shd w:val="clear" w:color="auto" w:fill="FFFFFF"/>
        </w:rPr>
        <w:t>Continental</w:t>
      </w:r>
    </w:p>
    <w:p w14:paraId="0B8AB4CD" w14:textId="77777777" w:rsidR="0034668D" w:rsidRPr="00F076D9" w:rsidRDefault="0034668D" w:rsidP="0034668D">
      <w:pPr>
        <w:pStyle w:val="BodyAA"/>
        <w:suppressAutoHyphens/>
        <w:rPr>
          <w:rStyle w:val="None"/>
          <w:rFonts w:ascii="Arial" w:hAnsi="Arial" w:cs="Arial"/>
          <w:shd w:val="clear" w:color="auto" w:fill="FFFFFF"/>
        </w:rPr>
      </w:pPr>
      <w:r w:rsidRPr="00F076D9">
        <w:rPr>
          <w:rStyle w:val="None"/>
          <w:rFonts w:ascii="Arial" w:hAnsi="Arial" w:cs="Arial"/>
          <w:shd w:val="clear" w:color="auto" w:fill="FFFFFF"/>
        </w:rPr>
        <w:t>Vehicle Networking and Information (VNI) </w:t>
      </w:r>
    </w:p>
    <w:p w14:paraId="6346DF3B" w14:textId="3FF77C12" w:rsidR="0034668D" w:rsidRPr="00F076D9" w:rsidRDefault="0034668D" w:rsidP="0034668D">
      <w:pPr>
        <w:pStyle w:val="BodyA"/>
        <w:suppressAutoHyphens/>
        <w:rPr>
          <w:rStyle w:val="None"/>
          <w:rFonts w:ascii="Arial" w:eastAsia="Times New Roman" w:hAnsi="Arial" w:cs="Arial"/>
          <w:sz w:val="22"/>
          <w:szCs w:val="22"/>
        </w:rPr>
      </w:pPr>
      <w:r w:rsidRPr="00F076D9">
        <w:rPr>
          <w:rStyle w:val="None"/>
          <w:rFonts w:ascii="Arial" w:hAnsi="Arial" w:cs="Arial"/>
          <w:sz w:val="22"/>
          <w:szCs w:val="22"/>
          <w:shd w:val="clear" w:color="auto" w:fill="FFFFFF"/>
        </w:rPr>
        <w:t>Commercial Vehicles and Services (CVS)</w:t>
      </w:r>
      <w:r w:rsidRPr="00F076D9">
        <w:rPr>
          <w:rStyle w:val="None"/>
          <w:rFonts w:ascii="Arial" w:eastAsia="Arial Unicode MS" w:hAnsi="Arial" w:cs="Arial"/>
          <w:sz w:val="22"/>
          <w:szCs w:val="22"/>
        </w:rPr>
        <w:br/>
      </w:r>
      <w:r w:rsidRPr="00F076D9">
        <w:rPr>
          <w:rStyle w:val="None"/>
          <w:rFonts w:ascii="Arial" w:hAnsi="Arial" w:cs="Arial"/>
          <w:sz w:val="22"/>
          <w:szCs w:val="22"/>
          <w:shd w:val="clear" w:color="auto" w:fill="FFFFFF"/>
        </w:rPr>
        <w:t>6755 Snowdrift Road, Allentown, PA 18106</w:t>
      </w:r>
      <w:r w:rsidRPr="00F076D9">
        <w:rPr>
          <w:rStyle w:val="None"/>
          <w:rFonts w:ascii="Arial" w:eastAsia="Arial Unicode MS" w:hAnsi="Arial" w:cs="Arial"/>
          <w:sz w:val="22"/>
          <w:szCs w:val="22"/>
        </w:rPr>
        <w:br/>
      </w:r>
      <w:r w:rsidRPr="00F076D9">
        <w:rPr>
          <w:rStyle w:val="None"/>
          <w:rFonts w:ascii="Arial" w:hAnsi="Arial" w:cs="Arial"/>
          <w:sz w:val="22"/>
          <w:szCs w:val="22"/>
          <w:shd w:val="clear" w:color="auto" w:fill="FFFFFF"/>
        </w:rPr>
        <w:t>Tel: (484) 705-</w:t>
      </w:r>
      <w:r w:rsidR="00E46315" w:rsidRPr="00F076D9">
        <w:rPr>
          <w:rStyle w:val="None"/>
          <w:rFonts w:ascii="Arial" w:hAnsi="Arial" w:cs="Arial"/>
          <w:sz w:val="22"/>
          <w:szCs w:val="22"/>
          <w:shd w:val="clear" w:color="auto" w:fill="FFFFFF"/>
        </w:rPr>
        <w:t>1909,</w:t>
      </w:r>
      <w:r w:rsidRPr="00F076D9">
        <w:rPr>
          <w:rStyle w:val="None"/>
          <w:rFonts w:ascii="Arial" w:hAnsi="Arial" w:cs="Arial"/>
          <w:sz w:val="22"/>
          <w:szCs w:val="22"/>
          <w:shd w:val="clear" w:color="auto" w:fill="FFFFFF"/>
        </w:rPr>
        <w:t xml:space="preserve"> Fax: (610) 289-1766</w:t>
      </w:r>
      <w:r w:rsidRPr="00F076D9">
        <w:rPr>
          <w:rStyle w:val="None"/>
          <w:rFonts w:ascii="Arial" w:eastAsia="Arial Unicode MS" w:hAnsi="Arial" w:cs="Arial"/>
          <w:sz w:val="22"/>
          <w:szCs w:val="22"/>
        </w:rPr>
        <w:br/>
      </w:r>
      <w:r w:rsidRPr="00F076D9">
        <w:rPr>
          <w:rStyle w:val="None"/>
          <w:rFonts w:ascii="Arial" w:hAnsi="Arial" w:cs="Arial"/>
          <w:sz w:val="22"/>
          <w:szCs w:val="22"/>
          <w:shd w:val="clear" w:color="auto" w:fill="FFFFFF"/>
        </w:rPr>
        <w:t>Email:</w:t>
      </w:r>
      <w:r w:rsidRPr="00F076D9">
        <w:rPr>
          <w:rStyle w:val="None"/>
          <w:rFonts w:ascii="Arial" w:hAnsi="Arial" w:cs="Arial"/>
          <w:sz w:val="22"/>
          <w:szCs w:val="22"/>
        </w:rPr>
        <w:t xml:space="preserve"> </w:t>
      </w:r>
      <w:hyperlink r:id="rId8" w:history="1">
        <w:r w:rsidRPr="00F076D9">
          <w:rPr>
            <w:rStyle w:val="Hyperlink2"/>
          </w:rPr>
          <w:t>anoure.fenstermaker@continental.com</w:t>
        </w:r>
      </w:hyperlink>
    </w:p>
    <w:p w14:paraId="695CBCCD" w14:textId="77777777" w:rsidR="00F076D9" w:rsidRDefault="00F076D9" w:rsidP="0034668D">
      <w:pPr>
        <w:pStyle w:val="BodyA"/>
        <w:suppressAutoHyphens/>
        <w:rPr>
          <w:rStyle w:val="None"/>
          <w:rFonts w:ascii="Arial" w:hAnsi="Arial" w:cs="Arial"/>
          <w:sz w:val="22"/>
          <w:szCs w:val="22"/>
        </w:rPr>
      </w:pPr>
    </w:p>
    <w:p w14:paraId="555D9B5C" w14:textId="523F81A0" w:rsidR="0034668D" w:rsidRPr="00F076D9" w:rsidRDefault="00465292" w:rsidP="0034668D">
      <w:pPr>
        <w:pStyle w:val="BodyA"/>
        <w:suppressAutoHyphens/>
        <w:rPr>
          <w:rStyle w:val="None"/>
          <w:rFonts w:ascii="Arial" w:hAnsi="Arial" w:cs="Arial"/>
          <w:sz w:val="22"/>
          <w:szCs w:val="22"/>
        </w:rPr>
      </w:pPr>
      <w:r w:rsidRPr="00F076D9">
        <w:rPr>
          <w:rStyle w:val="None"/>
          <w:rFonts w:ascii="Arial" w:hAnsi="Arial" w:cs="Arial"/>
          <w:sz w:val="22"/>
          <w:szCs w:val="22"/>
        </w:rPr>
        <w:t>3</w:t>
      </w:r>
      <w:r w:rsidR="00491C9E" w:rsidRPr="00F076D9">
        <w:rPr>
          <w:rStyle w:val="None"/>
          <w:rFonts w:ascii="Arial" w:hAnsi="Arial" w:cs="Arial"/>
          <w:sz w:val="22"/>
          <w:szCs w:val="22"/>
        </w:rPr>
        <w:t>12</w:t>
      </w:r>
      <w:r w:rsidR="0034668D" w:rsidRPr="00F076D9">
        <w:rPr>
          <w:rStyle w:val="None"/>
          <w:rFonts w:ascii="Arial" w:hAnsi="Arial" w:cs="Arial"/>
          <w:sz w:val="22"/>
          <w:szCs w:val="22"/>
        </w:rPr>
        <w:t>-21/CO</w:t>
      </w:r>
      <w:r w:rsidRPr="00F076D9">
        <w:rPr>
          <w:rStyle w:val="None"/>
          <w:rFonts w:ascii="Arial" w:hAnsi="Arial" w:cs="Arial"/>
          <w:sz w:val="22"/>
          <w:szCs w:val="22"/>
        </w:rPr>
        <w:t>7223</w:t>
      </w:r>
    </w:p>
    <w:p w14:paraId="50CAB1C7" w14:textId="77777777" w:rsidR="00491C9E" w:rsidRPr="00F076D9" w:rsidRDefault="00491C9E">
      <w:pPr>
        <w:rPr>
          <w:rFonts w:ascii="Arial" w:hAnsi="Arial" w:cs="Arial"/>
          <w:color w:val="00B0F0"/>
        </w:rPr>
      </w:pPr>
    </w:p>
    <w:sectPr w:rsidR="00491C9E" w:rsidRPr="00F076D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E13B" w14:textId="77777777" w:rsidR="000F030A" w:rsidRDefault="000F030A">
      <w:r>
        <w:separator/>
      </w:r>
    </w:p>
  </w:endnote>
  <w:endnote w:type="continuationSeparator" w:id="0">
    <w:p w14:paraId="04290A05" w14:textId="77777777" w:rsidR="000F030A" w:rsidRDefault="000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0F030A">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941" w14:textId="77777777" w:rsidR="000F030A" w:rsidRDefault="000F030A">
      <w:r>
        <w:separator/>
      </w:r>
    </w:p>
  </w:footnote>
  <w:footnote w:type="continuationSeparator" w:id="0">
    <w:p w14:paraId="18DF6A0D" w14:textId="77777777" w:rsidR="000F030A" w:rsidRDefault="000F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01345"/>
    <w:rsid w:val="00016AA5"/>
    <w:rsid w:val="00026F5E"/>
    <w:rsid w:val="000304DC"/>
    <w:rsid w:val="00030718"/>
    <w:rsid w:val="00065CEF"/>
    <w:rsid w:val="00077D85"/>
    <w:rsid w:val="0008503B"/>
    <w:rsid w:val="00086756"/>
    <w:rsid w:val="000A1A86"/>
    <w:rsid w:val="000C18C2"/>
    <w:rsid w:val="000F030A"/>
    <w:rsid w:val="001035B2"/>
    <w:rsid w:val="00104772"/>
    <w:rsid w:val="00110F44"/>
    <w:rsid w:val="001113C2"/>
    <w:rsid w:val="00123448"/>
    <w:rsid w:val="0017554F"/>
    <w:rsid w:val="00187283"/>
    <w:rsid w:val="001B6E41"/>
    <w:rsid w:val="001F76C4"/>
    <w:rsid w:val="00211E1B"/>
    <w:rsid w:val="0022040F"/>
    <w:rsid w:val="00224C0D"/>
    <w:rsid w:val="002A0802"/>
    <w:rsid w:val="002B2965"/>
    <w:rsid w:val="002F6015"/>
    <w:rsid w:val="00322DCF"/>
    <w:rsid w:val="00327A9B"/>
    <w:rsid w:val="003336CF"/>
    <w:rsid w:val="0034668D"/>
    <w:rsid w:val="003902D6"/>
    <w:rsid w:val="003A1F31"/>
    <w:rsid w:val="003C467D"/>
    <w:rsid w:val="003D5122"/>
    <w:rsid w:val="004002DF"/>
    <w:rsid w:val="0044699E"/>
    <w:rsid w:val="00454106"/>
    <w:rsid w:val="00465292"/>
    <w:rsid w:val="004746F7"/>
    <w:rsid w:val="00475CB8"/>
    <w:rsid w:val="00477CBE"/>
    <w:rsid w:val="00491C9E"/>
    <w:rsid w:val="0049504F"/>
    <w:rsid w:val="004A15C1"/>
    <w:rsid w:val="004C224F"/>
    <w:rsid w:val="004C2C93"/>
    <w:rsid w:val="004C6B77"/>
    <w:rsid w:val="00511178"/>
    <w:rsid w:val="00514C71"/>
    <w:rsid w:val="00527DDE"/>
    <w:rsid w:val="00550F8A"/>
    <w:rsid w:val="005562C5"/>
    <w:rsid w:val="00577121"/>
    <w:rsid w:val="005979B7"/>
    <w:rsid w:val="005B3960"/>
    <w:rsid w:val="005D5E64"/>
    <w:rsid w:val="005D6F22"/>
    <w:rsid w:val="005E6F56"/>
    <w:rsid w:val="0062100A"/>
    <w:rsid w:val="00640469"/>
    <w:rsid w:val="00641E79"/>
    <w:rsid w:val="00687A1D"/>
    <w:rsid w:val="006A2D7D"/>
    <w:rsid w:val="006B2754"/>
    <w:rsid w:val="006C19FE"/>
    <w:rsid w:val="006D4F55"/>
    <w:rsid w:val="006E3F12"/>
    <w:rsid w:val="006F70F7"/>
    <w:rsid w:val="00706B1D"/>
    <w:rsid w:val="00710A6E"/>
    <w:rsid w:val="00710DCB"/>
    <w:rsid w:val="007144DE"/>
    <w:rsid w:val="007530ED"/>
    <w:rsid w:val="00772A49"/>
    <w:rsid w:val="00786C0F"/>
    <w:rsid w:val="0079535D"/>
    <w:rsid w:val="008151B7"/>
    <w:rsid w:val="00822645"/>
    <w:rsid w:val="0083287E"/>
    <w:rsid w:val="00844736"/>
    <w:rsid w:val="00860B3A"/>
    <w:rsid w:val="00880437"/>
    <w:rsid w:val="0089170C"/>
    <w:rsid w:val="00896BCF"/>
    <w:rsid w:val="008B3518"/>
    <w:rsid w:val="008B60C6"/>
    <w:rsid w:val="009164F8"/>
    <w:rsid w:val="00940CD2"/>
    <w:rsid w:val="009D04BB"/>
    <w:rsid w:val="009D5F41"/>
    <w:rsid w:val="009E3307"/>
    <w:rsid w:val="00A23B71"/>
    <w:rsid w:val="00AB08CC"/>
    <w:rsid w:val="00AC5822"/>
    <w:rsid w:val="00AC7F38"/>
    <w:rsid w:val="00B33B0F"/>
    <w:rsid w:val="00B57706"/>
    <w:rsid w:val="00B73033"/>
    <w:rsid w:val="00B741D7"/>
    <w:rsid w:val="00BA75FF"/>
    <w:rsid w:val="00BA778F"/>
    <w:rsid w:val="00BB0399"/>
    <w:rsid w:val="00BC12B6"/>
    <w:rsid w:val="00BD103F"/>
    <w:rsid w:val="00BD4553"/>
    <w:rsid w:val="00BD7CFE"/>
    <w:rsid w:val="00C3700A"/>
    <w:rsid w:val="00C92AC3"/>
    <w:rsid w:val="00CC1880"/>
    <w:rsid w:val="00CC6AB8"/>
    <w:rsid w:val="00CD4D1D"/>
    <w:rsid w:val="00D41C88"/>
    <w:rsid w:val="00D6035C"/>
    <w:rsid w:val="00D74444"/>
    <w:rsid w:val="00D80546"/>
    <w:rsid w:val="00D82530"/>
    <w:rsid w:val="00D84A5F"/>
    <w:rsid w:val="00D84B97"/>
    <w:rsid w:val="00D92ADC"/>
    <w:rsid w:val="00DA27D2"/>
    <w:rsid w:val="00DC0DB3"/>
    <w:rsid w:val="00DC5E30"/>
    <w:rsid w:val="00DD3A90"/>
    <w:rsid w:val="00DE56D4"/>
    <w:rsid w:val="00E266D9"/>
    <w:rsid w:val="00E46315"/>
    <w:rsid w:val="00E63126"/>
    <w:rsid w:val="00EC2361"/>
    <w:rsid w:val="00ED021D"/>
    <w:rsid w:val="00F052BD"/>
    <w:rsid w:val="00F076D9"/>
    <w:rsid w:val="00F32F4E"/>
    <w:rsid w:val="00F60FC5"/>
    <w:rsid w:val="00F64AD4"/>
    <w:rsid w:val="00FA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8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9D5F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1C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paragraph" w:customStyle="1" w:styleId="02-Bullet">
    <w:name w:val="02-Bullet"/>
    <w:basedOn w:val="Normal"/>
    <w:qFormat/>
    <w:rsid w:val="00706B1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9D5F41"/>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9D5F41"/>
    <w:rPr>
      <w:rFonts w:asciiTheme="majorHAnsi" w:eastAsiaTheme="majorEastAsia" w:hAnsiTheme="majorHAnsi" w:cstheme="majorBidi"/>
      <w:color w:val="2F5496" w:themeColor="accent1" w:themeShade="BF"/>
      <w:sz w:val="32"/>
      <w:szCs w:val="32"/>
      <w:bdr w:val="nil"/>
    </w:rPr>
  </w:style>
  <w:style w:type="character" w:customStyle="1" w:styleId="Heading2Char">
    <w:name w:val="Heading 2 Char"/>
    <w:basedOn w:val="DefaultParagraphFont"/>
    <w:link w:val="Heading2"/>
    <w:uiPriority w:val="9"/>
    <w:semiHidden/>
    <w:rsid w:val="00491C9E"/>
    <w:rPr>
      <w:rFonts w:asciiTheme="majorHAnsi" w:eastAsiaTheme="majorEastAsia" w:hAnsiTheme="majorHAnsi" w:cstheme="majorBidi"/>
      <w:color w:val="2F5496" w:themeColor="accent1" w:themeShade="BF"/>
      <w:sz w:val="26"/>
      <w:szCs w:val="26"/>
      <w:bdr w:val="nil"/>
    </w:rPr>
  </w:style>
  <w:style w:type="paragraph" w:customStyle="1" w:styleId="03-Text">
    <w:name w:val="03-Text"/>
    <w:basedOn w:val="Normal"/>
    <w:next w:val="Normal"/>
    <w:qFormat/>
    <w:rsid w:val="00491C9E"/>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styleId="CommentReference">
    <w:name w:val="annotation reference"/>
    <w:basedOn w:val="DefaultParagraphFont"/>
    <w:uiPriority w:val="99"/>
    <w:semiHidden/>
    <w:unhideWhenUsed/>
    <w:rsid w:val="00F32F4E"/>
    <w:rPr>
      <w:sz w:val="16"/>
      <w:szCs w:val="16"/>
    </w:rPr>
  </w:style>
  <w:style w:type="paragraph" w:styleId="CommentText">
    <w:name w:val="annotation text"/>
    <w:basedOn w:val="Normal"/>
    <w:link w:val="CommentTextChar"/>
    <w:uiPriority w:val="99"/>
    <w:semiHidden/>
    <w:unhideWhenUsed/>
    <w:rsid w:val="00F32F4E"/>
    <w:rPr>
      <w:sz w:val="20"/>
      <w:szCs w:val="20"/>
    </w:rPr>
  </w:style>
  <w:style w:type="character" w:customStyle="1" w:styleId="CommentTextChar">
    <w:name w:val="Comment Text Char"/>
    <w:basedOn w:val="DefaultParagraphFont"/>
    <w:link w:val="CommentText"/>
    <w:uiPriority w:val="99"/>
    <w:semiHidden/>
    <w:rsid w:val="00F32F4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32F4E"/>
    <w:rPr>
      <w:b/>
      <w:bCs/>
    </w:rPr>
  </w:style>
  <w:style w:type="character" w:customStyle="1" w:styleId="CommentSubjectChar">
    <w:name w:val="Comment Subject Char"/>
    <w:basedOn w:val="CommentTextChar"/>
    <w:link w:val="CommentSubject"/>
    <w:uiPriority w:val="99"/>
    <w:semiHidden/>
    <w:rsid w:val="00F32F4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3310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3</cp:revision>
  <cp:lastPrinted>2021-05-20T16:34:00Z</cp:lastPrinted>
  <dcterms:created xsi:type="dcterms:W3CDTF">2021-11-01T13:32:00Z</dcterms:created>
  <dcterms:modified xsi:type="dcterms:W3CDTF">2021-11-01T20:19:00Z</dcterms:modified>
</cp:coreProperties>
</file>